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A0AF" w14:textId="77777777" w:rsidR="00A73F35" w:rsidRDefault="00A73F35" w:rsidP="00E97187">
      <w:pPr>
        <w:spacing w:line="400" w:lineRule="exact"/>
      </w:pPr>
      <w:r>
        <w:rPr>
          <w:rFonts w:hint="eastAsia"/>
        </w:rPr>
        <w:t>「埼玉県民児協の挑戦と未来への決意」</w:t>
      </w:r>
    </w:p>
    <w:p w14:paraId="61C5600D" w14:textId="77777777" w:rsidR="00E97187" w:rsidRDefault="00E97187" w:rsidP="00E97187">
      <w:pPr>
        <w:spacing w:line="400" w:lineRule="exact"/>
      </w:pPr>
    </w:p>
    <w:p w14:paraId="0A974102" w14:textId="77777777" w:rsidR="00E97187" w:rsidRDefault="00E97187" w:rsidP="00E97187">
      <w:pPr>
        <w:spacing w:line="400" w:lineRule="exact"/>
      </w:pPr>
      <w:r>
        <w:rPr>
          <w:rFonts w:hint="eastAsia"/>
        </w:rPr>
        <w:t>明けましておめでとうございます。</w:t>
      </w:r>
    </w:p>
    <w:p w14:paraId="67A58EAA" w14:textId="77777777" w:rsidR="00E97187" w:rsidRDefault="00E97187" w:rsidP="00E97187">
      <w:pPr>
        <w:spacing w:line="400" w:lineRule="exact"/>
      </w:pPr>
    </w:p>
    <w:p w14:paraId="555EFEA7" w14:textId="7DE09F9B" w:rsidR="00E97187" w:rsidRDefault="00E97187" w:rsidP="00E97187">
      <w:pPr>
        <w:spacing w:line="400" w:lineRule="exact"/>
      </w:pPr>
      <w:r>
        <w:rPr>
          <w:rFonts w:hint="eastAsia"/>
        </w:rPr>
        <w:t>埼玉県民生委員・児童委員、主任児童委員の皆さまには、ご健勝にて輝かしい令和</w:t>
      </w:r>
      <w:r>
        <w:t>7年を迎えられたことと存じます。</w:t>
      </w:r>
    </w:p>
    <w:p w14:paraId="385C1FEA" w14:textId="77777777" w:rsidR="00E97187" w:rsidRDefault="00E97187" w:rsidP="00E97187">
      <w:pPr>
        <w:spacing w:line="400" w:lineRule="exact"/>
      </w:pPr>
    </w:p>
    <w:p w14:paraId="41412648" w14:textId="415F8B10" w:rsidR="00E97187" w:rsidRDefault="00E97187" w:rsidP="00E97187">
      <w:pPr>
        <w:spacing w:line="400" w:lineRule="exact"/>
      </w:pPr>
      <w:r>
        <w:rPr>
          <w:rFonts w:hint="eastAsia"/>
        </w:rPr>
        <w:t>昨年の県民児協は、</w:t>
      </w:r>
      <w:r>
        <w:t>9月5日に</w:t>
      </w:r>
      <w:r>
        <w:rPr>
          <w:rFonts w:hint="eastAsia"/>
        </w:rPr>
        <w:t>第50回</w:t>
      </w:r>
      <w:r>
        <w:t>埼玉県民生委員児童委員大会、12月9日には主任児童委員制度30周年を記念する主任児童委員大会を、いずれも埼玉会館で開催しました。</w:t>
      </w:r>
    </w:p>
    <w:p w14:paraId="7B665C90" w14:textId="77777777" w:rsidR="00E97187" w:rsidRDefault="00E97187" w:rsidP="00E97187">
      <w:pPr>
        <w:spacing w:line="400" w:lineRule="exact"/>
      </w:pPr>
      <w:r>
        <w:rPr>
          <w:rFonts w:hint="eastAsia"/>
        </w:rPr>
        <w:t>両大会とも、部会の発表を中心に、会場が一体となる盛大な大会となりました。</w:t>
      </w:r>
    </w:p>
    <w:p w14:paraId="20F9FA4C" w14:textId="77777777" w:rsidR="00E97187" w:rsidRDefault="00E97187" w:rsidP="00E97187">
      <w:pPr>
        <w:spacing w:line="400" w:lineRule="exact"/>
      </w:pPr>
    </w:p>
    <w:p w14:paraId="3104045C" w14:textId="550EE7EA" w:rsidR="00E97187" w:rsidRDefault="00E97187" w:rsidP="00E97187">
      <w:pPr>
        <w:spacing w:line="400" w:lineRule="exact"/>
      </w:pPr>
      <w:r>
        <w:rPr>
          <w:rFonts w:hint="eastAsia"/>
        </w:rPr>
        <w:t>今年の埼玉県民生委員・児童委員協議会は、第</w:t>
      </w:r>
      <w:r>
        <w:t>85回関東ブロック民生委員児童委員活動研究協議会の開催を迎えます。</w:t>
      </w:r>
      <w:r>
        <w:rPr>
          <w:rFonts w:hint="eastAsia"/>
        </w:rPr>
        <w:t>開催当番県として、</w:t>
      </w:r>
      <w:r>
        <w:t>令和5年に実行委員会を立ち上げ、開催地を熊谷市に決定し、7月10日から11日の日程で、大会会場を「さくらめいと」に、ホテルでの分科会、記念講演と講師、情報交流会、シャトルバスの運行などについて、会議を重ねてまいりました。</w:t>
      </w:r>
    </w:p>
    <w:p w14:paraId="02281398" w14:textId="3B2250E9" w:rsidR="00E97187" w:rsidRDefault="00E97187" w:rsidP="00E97187">
      <w:pPr>
        <w:spacing w:line="400" w:lineRule="exact"/>
      </w:pPr>
      <w:r>
        <w:rPr>
          <w:rFonts w:hint="eastAsia"/>
        </w:rPr>
        <w:t>実行委員会も終盤を迎え、埼玉県ならではの熱い心とおもてなしで、魅力あふれる大会を実現したいと考えています。ご支援をよろしくお願いいたします。</w:t>
      </w:r>
    </w:p>
    <w:p w14:paraId="56845D59" w14:textId="77777777" w:rsidR="00E97187" w:rsidRDefault="00E97187" w:rsidP="00E97187">
      <w:pPr>
        <w:spacing w:line="400" w:lineRule="exact"/>
      </w:pPr>
    </w:p>
    <w:p w14:paraId="2EFE02D7" w14:textId="3E0B1BAD" w:rsidR="00E97187" w:rsidRDefault="00E97187" w:rsidP="00E97187">
      <w:pPr>
        <w:spacing w:line="400" w:lineRule="exact"/>
      </w:pPr>
      <w:r>
        <w:rPr>
          <w:rFonts w:hint="eastAsia"/>
        </w:rPr>
        <w:t>また、今年</w:t>
      </w:r>
      <w:r>
        <w:t>12月には一斉改選が行われ、3年間の任期満了を迎えます。民生委員</w:t>
      </w:r>
      <w:r>
        <w:rPr>
          <w:rFonts w:hint="eastAsia"/>
        </w:rPr>
        <w:t>・</w:t>
      </w:r>
      <w:r>
        <w:t>児童委員、主任児童委員の活動の集大成となる一年です。</w:t>
      </w:r>
    </w:p>
    <w:p w14:paraId="61BFC4F9" w14:textId="63B09A94" w:rsidR="00E97187" w:rsidRDefault="00E97187" w:rsidP="00E97187">
      <w:pPr>
        <w:spacing w:line="400" w:lineRule="exact"/>
      </w:pPr>
      <w:r>
        <w:rPr>
          <w:rFonts w:hint="eastAsia"/>
        </w:rPr>
        <w:t>民生委員のなり手確保については、全国民生委員児童委員連合会や埼玉県民生委員・児童委員協議会が関係機関に働きかけています。昨年</w:t>
      </w:r>
      <w:r>
        <w:t>7月2日には、県民児協として知事へ要望書を提出しました。県福祉部の対応が思ったより早く、各分野の方々との検討委員会が開催されています。</w:t>
      </w:r>
    </w:p>
    <w:p w14:paraId="14F4809E" w14:textId="77777777" w:rsidR="00E97187" w:rsidRDefault="00E97187" w:rsidP="00E97187">
      <w:pPr>
        <w:spacing w:line="400" w:lineRule="exact"/>
      </w:pPr>
    </w:p>
    <w:p w14:paraId="02F6E00E" w14:textId="6707FD6F" w:rsidR="00E97187" w:rsidRDefault="00E97187" w:rsidP="00E97187">
      <w:pPr>
        <w:spacing w:line="400" w:lineRule="exact"/>
      </w:pPr>
      <w:r>
        <w:rPr>
          <w:rFonts w:hint="eastAsia"/>
        </w:rPr>
        <w:lastRenderedPageBreak/>
        <w:t>時代の流れとともに、超少子高齢化が進み、地域社会や住民の意識の変化、生活課題の多様化、困窮化も進む中で、民生委員・児童委員の負担が増大し、なり手確保問題が顕在化しています。</w:t>
      </w:r>
    </w:p>
    <w:p w14:paraId="53FE2478" w14:textId="77777777" w:rsidR="00E97187" w:rsidRDefault="00E97187" w:rsidP="00E97187">
      <w:pPr>
        <w:spacing w:line="400" w:lineRule="exact"/>
      </w:pPr>
      <w:r>
        <w:rPr>
          <w:rFonts w:hint="eastAsia"/>
        </w:rPr>
        <w:t>民生委員創設から</w:t>
      </w:r>
      <w:r>
        <w:t>100年以上が経過し、民生委員法の枠組みの中で活動している私たち実践者として、抜本的な見直しが不可欠であると考えています。</w:t>
      </w:r>
    </w:p>
    <w:p w14:paraId="57C9EFF4" w14:textId="77777777" w:rsidR="00E97187" w:rsidRDefault="00E97187" w:rsidP="00E97187">
      <w:pPr>
        <w:spacing w:line="400" w:lineRule="exact"/>
      </w:pPr>
      <w:r>
        <w:rPr>
          <w:rFonts w:hint="eastAsia"/>
        </w:rPr>
        <w:t>持続可能な民生委員児童委員、主任児童委員の活動を実現するため、引き続き努力を重ねてまいります。</w:t>
      </w:r>
    </w:p>
    <w:p w14:paraId="790744BF" w14:textId="77777777" w:rsidR="00E97187" w:rsidRDefault="00E97187" w:rsidP="00E97187">
      <w:pPr>
        <w:spacing w:line="400" w:lineRule="exact"/>
      </w:pPr>
    </w:p>
    <w:p w14:paraId="26E53CD0" w14:textId="77777777" w:rsidR="00E97187" w:rsidRDefault="00E97187" w:rsidP="00E97187">
      <w:pPr>
        <w:spacing w:line="400" w:lineRule="exact"/>
      </w:pPr>
      <w:r>
        <w:rPr>
          <w:rFonts w:hint="eastAsia"/>
        </w:rPr>
        <w:t>本年も地域共生社会に向けて、誰もが生き生きと暮らせる地域づくりを</w:t>
      </w:r>
      <w:r>
        <w:t>62市町村の全委員とともに推進していきます。</w:t>
      </w:r>
    </w:p>
    <w:p w14:paraId="435AC0EB" w14:textId="77777777" w:rsidR="00E97187" w:rsidRDefault="00E97187" w:rsidP="00E97187">
      <w:pPr>
        <w:spacing w:line="400" w:lineRule="exact"/>
      </w:pPr>
    </w:p>
    <w:p w14:paraId="2A46B9A6" w14:textId="0BA7CA8C" w:rsidR="00E97187" w:rsidRDefault="00E97187" w:rsidP="00E97187">
      <w:pPr>
        <w:spacing w:line="400" w:lineRule="exact"/>
      </w:pPr>
      <w:r>
        <w:rPr>
          <w:rFonts w:hint="eastAsia"/>
        </w:rPr>
        <w:t>市町村民児協のますますのご発展と、皆さまのご活躍を心よりご祈念申し上げます。</w:t>
      </w:r>
    </w:p>
    <w:sectPr w:rsidR="00E971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F35"/>
    <w:rsid w:val="00394A8A"/>
    <w:rsid w:val="00534475"/>
    <w:rsid w:val="00654443"/>
    <w:rsid w:val="00A73F35"/>
    <w:rsid w:val="00AC1528"/>
    <w:rsid w:val="00C16327"/>
    <w:rsid w:val="00E97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1CAAA8"/>
  <w15:chartTrackingRefBased/>
  <w15:docId w15:val="{D64615A7-1B92-40F9-A757-9ACE6DB8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73F3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73F3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73F3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73F3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73F3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73F3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73F3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73F3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73F3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73F3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73F3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73F3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73F3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73F3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73F3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73F3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73F3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73F3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73F3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73F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73F3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73F3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73F35"/>
    <w:pPr>
      <w:spacing w:before="160"/>
      <w:jc w:val="center"/>
    </w:pPr>
    <w:rPr>
      <w:i/>
      <w:iCs/>
      <w:color w:val="404040" w:themeColor="text1" w:themeTint="BF"/>
    </w:rPr>
  </w:style>
  <w:style w:type="character" w:customStyle="1" w:styleId="a8">
    <w:name w:val="引用文 (文字)"/>
    <w:basedOn w:val="a0"/>
    <w:link w:val="a7"/>
    <w:uiPriority w:val="29"/>
    <w:rsid w:val="00A73F35"/>
    <w:rPr>
      <w:i/>
      <w:iCs/>
      <w:color w:val="404040" w:themeColor="text1" w:themeTint="BF"/>
    </w:rPr>
  </w:style>
  <w:style w:type="paragraph" w:styleId="a9">
    <w:name w:val="List Paragraph"/>
    <w:basedOn w:val="a"/>
    <w:uiPriority w:val="34"/>
    <w:qFormat/>
    <w:rsid w:val="00A73F35"/>
    <w:pPr>
      <w:ind w:left="720"/>
      <w:contextualSpacing/>
    </w:pPr>
  </w:style>
  <w:style w:type="character" w:styleId="21">
    <w:name w:val="Intense Emphasis"/>
    <w:basedOn w:val="a0"/>
    <w:uiPriority w:val="21"/>
    <w:qFormat/>
    <w:rsid w:val="00A73F35"/>
    <w:rPr>
      <w:i/>
      <w:iCs/>
      <w:color w:val="0F4761" w:themeColor="accent1" w:themeShade="BF"/>
    </w:rPr>
  </w:style>
  <w:style w:type="paragraph" w:styleId="22">
    <w:name w:val="Intense Quote"/>
    <w:basedOn w:val="a"/>
    <w:next w:val="a"/>
    <w:link w:val="23"/>
    <w:uiPriority w:val="30"/>
    <w:qFormat/>
    <w:rsid w:val="00A73F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73F35"/>
    <w:rPr>
      <w:i/>
      <w:iCs/>
      <w:color w:val="0F4761" w:themeColor="accent1" w:themeShade="BF"/>
    </w:rPr>
  </w:style>
  <w:style w:type="character" w:styleId="24">
    <w:name w:val="Intense Reference"/>
    <w:basedOn w:val="a0"/>
    <w:uiPriority w:val="32"/>
    <w:qFormat/>
    <w:rsid w:val="00A73F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3</cp:revision>
  <dcterms:created xsi:type="dcterms:W3CDTF">2025-01-14T01:36:00Z</dcterms:created>
  <dcterms:modified xsi:type="dcterms:W3CDTF">2025-01-14T07:54:00Z</dcterms:modified>
</cp:coreProperties>
</file>